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44" w:rsidRDefault="00A35F44" w:rsidP="00A35F44">
      <w:bookmarkStart w:id="0" w:name="_GoBack"/>
      <w:bookmarkEnd w:id="0"/>
    </w:p>
    <w:p w:rsidR="007F0469" w:rsidRDefault="007F0469" w:rsidP="00A35F44">
      <w:pPr>
        <w:jc w:val="center"/>
        <w:rPr>
          <w:sz w:val="32"/>
          <w:szCs w:val="32"/>
        </w:rPr>
      </w:pPr>
    </w:p>
    <w:p w:rsidR="00AE618B" w:rsidRDefault="00A35F44" w:rsidP="00A35F44">
      <w:pPr>
        <w:jc w:val="center"/>
        <w:rPr>
          <w:sz w:val="32"/>
          <w:szCs w:val="32"/>
        </w:rPr>
      </w:pPr>
      <w:r w:rsidRPr="00711450">
        <w:rPr>
          <w:sz w:val="32"/>
          <w:szCs w:val="32"/>
        </w:rPr>
        <w:t xml:space="preserve">Количество </w:t>
      </w:r>
      <w:r w:rsidRPr="007F0469">
        <w:rPr>
          <w:sz w:val="32"/>
          <w:szCs w:val="32"/>
          <w:u w:val="single"/>
        </w:rPr>
        <w:t>СВОБОДНЫХ</w:t>
      </w:r>
      <w:r w:rsidRPr="00711450">
        <w:rPr>
          <w:sz w:val="32"/>
          <w:szCs w:val="32"/>
        </w:rPr>
        <w:t xml:space="preserve"> ДОРОЖЕК на </w:t>
      </w:r>
      <w:r w:rsidRPr="007F0469">
        <w:rPr>
          <w:b/>
          <w:sz w:val="32"/>
          <w:szCs w:val="32"/>
          <w:u w:val="single"/>
        </w:rPr>
        <w:t>большой</w:t>
      </w:r>
      <w:r w:rsidRPr="00711450">
        <w:rPr>
          <w:sz w:val="32"/>
          <w:szCs w:val="32"/>
        </w:rPr>
        <w:t xml:space="preserve"> ванне бассейна</w:t>
      </w:r>
      <w:r w:rsidR="00A21B31">
        <w:rPr>
          <w:sz w:val="32"/>
          <w:szCs w:val="32"/>
        </w:rPr>
        <w:t xml:space="preserve"> </w:t>
      </w:r>
      <w:r w:rsidR="00CD1505">
        <w:rPr>
          <w:sz w:val="32"/>
          <w:szCs w:val="32"/>
        </w:rPr>
        <w:t xml:space="preserve">с </w:t>
      </w:r>
      <w:r w:rsidR="00511766">
        <w:rPr>
          <w:sz w:val="32"/>
          <w:szCs w:val="32"/>
        </w:rPr>
        <w:t>03</w:t>
      </w:r>
      <w:r w:rsidR="00CD1505">
        <w:rPr>
          <w:sz w:val="32"/>
          <w:szCs w:val="32"/>
        </w:rPr>
        <w:t xml:space="preserve"> </w:t>
      </w:r>
      <w:r w:rsidR="00511766">
        <w:rPr>
          <w:sz w:val="32"/>
          <w:szCs w:val="32"/>
        </w:rPr>
        <w:t xml:space="preserve">декабря </w:t>
      </w:r>
      <w:r w:rsidR="00CD1505">
        <w:rPr>
          <w:sz w:val="32"/>
          <w:szCs w:val="32"/>
        </w:rPr>
        <w:t>202</w:t>
      </w:r>
      <w:r w:rsidR="0028529B">
        <w:rPr>
          <w:sz w:val="32"/>
          <w:szCs w:val="32"/>
        </w:rPr>
        <w:t>5</w:t>
      </w:r>
      <w:r w:rsidR="00CD1505">
        <w:rPr>
          <w:sz w:val="32"/>
          <w:szCs w:val="32"/>
        </w:rPr>
        <w:t>г.</w:t>
      </w:r>
    </w:p>
    <w:p w:rsidR="00AE618B" w:rsidRDefault="00AE618B" w:rsidP="00A35F44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ВОЗМОЖНЫ ИЗМЕНЕНИЯ ПОДРОБНОСТИ </w:t>
      </w:r>
    </w:p>
    <w:p w:rsidR="00AE618B" w:rsidRPr="00AE618B" w:rsidRDefault="00AE618B" w:rsidP="00A35F44">
      <w:pPr>
        <w:jc w:val="center"/>
        <w:rPr>
          <w:b/>
          <w:color w:val="FF0000"/>
          <w:sz w:val="32"/>
          <w:szCs w:val="32"/>
        </w:rPr>
      </w:pPr>
      <w:r w:rsidRPr="00AE618B">
        <w:rPr>
          <w:b/>
          <w:color w:val="FF0000"/>
          <w:sz w:val="32"/>
          <w:szCs w:val="32"/>
        </w:rPr>
        <w:t>ПО ТЕЛЕФОНУ (4832) 222-111</w:t>
      </w:r>
    </w:p>
    <w:p w:rsidR="00A35F44" w:rsidRPr="00711450" w:rsidRDefault="00A35F44" w:rsidP="00A35F44">
      <w:pPr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7"/>
        <w:gridCol w:w="2050"/>
        <w:gridCol w:w="2050"/>
        <w:gridCol w:w="2050"/>
        <w:gridCol w:w="2050"/>
        <w:gridCol w:w="2050"/>
        <w:gridCol w:w="2050"/>
        <w:gridCol w:w="2050"/>
      </w:tblGrid>
      <w:tr w:rsidR="00A35F44" w:rsidRPr="00711450" w:rsidTr="007A07EC">
        <w:trPr>
          <w:trHeight w:val="562"/>
        </w:trPr>
        <w:tc>
          <w:tcPr>
            <w:tcW w:w="1067" w:type="dxa"/>
            <w:shd w:val="clear" w:color="auto" w:fill="FFFFFF"/>
          </w:tcPr>
          <w:p w:rsidR="00A35F44" w:rsidRPr="005D5B17" w:rsidRDefault="00A35F44" w:rsidP="007A07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ПОНЕДЕЛЬНИК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ВТОРНИК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СРЕДА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ЧЕТВЕРГ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ПЯТНИЦА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6C69AF" w:rsidP="007A07EC">
            <w:pPr>
              <w:jc w:val="center"/>
            </w:pPr>
            <w:r w:rsidRPr="005D5B17">
              <w:t>СУББОТА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ВОСКРЕСЕНЬЕ</w:t>
            </w:r>
          </w:p>
        </w:tc>
      </w:tr>
      <w:tr w:rsidR="00C91066" w:rsidRPr="00711450" w:rsidTr="00A35F44">
        <w:tc>
          <w:tcPr>
            <w:tcW w:w="1067" w:type="dxa"/>
            <w:shd w:val="clear" w:color="auto" w:fill="FFFFFF"/>
            <w:vAlign w:val="center"/>
          </w:tcPr>
          <w:p w:rsidR="00C91066" w:rsidRPr="005D5B17" w:rsidRDefault="00C91066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8.00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BE3A1A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2E107F" w:rsidRDefault="002E107F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C91066" w:rsidRPr="00711450" w:rsidTr="00C91066">
        <w:tc>
          <w:tcPr>
            <w:tcW w:w="1067" w:type="dxa"/>
            <w:shd w:val="clear" w:color="auto" w:fill="FFFFFF"/>
            <w:vAlign w:val="center"/>
          </w:tcPr>
          <w:p w:rsidR="00C91066" w:rsidRPr="005D5B17" w:rsidRDefault="00C91066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9.00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BE3A1A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2468B3" w:rsidRDefault="002468B3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7D5D4E" w:rsidRPr="00711450" w:rsidTr="007D5D4E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10.00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7D5D4E" w:rsidRDefault="007D5D4E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7D5D4E" w:rsidRDefault="007D5D4E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11.00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524FDE" w:rsidRPr="00711450" w:rsidTr="0028529B">
        <w:trPr>
          <w:trHeight w:val="575"/>
        </w:trPr>
        <w:tc>
          <w:tcPr>
            <w:tcW w:w="1067" w:type="dxa"/>
            <w:shd w:val="clear" w:color="auto" w:fill="FFFFFF"/>
            <w:vAlign w:val="center"/>
          </w:tcPr>
          <w:p w:rsidR="00524FDE" w:rsidRPr="005D5B17" w:rsidRDefault="00524FDE" w:rsidP="00524F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12.00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11766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524FDE" w:rsidRPr="00711450" w:rsidTr="00C91066">
        <w:tc>
          <w:tcPr>
            <w:tcW w:w="1067" w:type="dxa"/>
            <w:shd w:val="clear" w:color="auto" w:fill="FFFFFF"/>
            <w:vAlign w:val="center"/>
          </w:tcPr>
          <w:p w:rsidR="00524FDE" w:rsidRPr="005D5B17" w:rsidRDefault="00524FDE" w:rsidP="00524F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13.00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11766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D5D4E" w:rsidRPr="00711450" w:rsidTr="00A35F44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14.00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7D5D4E" w:rsidRPr="00711450" w:rsidTr="00E9492D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15.00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7D5D4E" w:rsidRPr="00711450" w:rsidTr="008A05A3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16.00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7D5D4E" w:rsidRPr="00711450" w:rsidTr="007D5D4E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17.00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7D5D4E" w:rsidRDefault="007D5D4E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7D5D4E" w:rsidRPr="00711450" w:rsidTr="007D5D4E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18.00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2468B3" w:rsidRDefault="002468B3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19.00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C31F31"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C31F31"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20.00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</w:tbl>
    <w:p w:rsidR="00A35F44" w:rsidRPr="00711450" w:rsidRDefault="00A35F44" w:rsidP="00A35F44">
      <w:pPr>
        <w:rPr>
          <w:sz w:val="2"/>
          <w:szCs w:val="2"/>
        </w:rPr>
      </w:pPr>
    </w:p>
    <w:p w:rsidR="003A3725" w:rsidRDefault="003A3725"/>
    <w:sectPr w:rsidR="003A3725" w:rsidSect="00C912CF">
      <w:pgSz w:w="16838" w:h="11906" w:orient="landscape" w:code="9"/>
      <w:pgMar w:top="142" w:right="458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FD"/>
    <w:rsid w:val="00016717"/>
    <w:rsid w:val="00101D21"/>
    <w:rsid w:val="001151FD"/>
    <w:rsid w:val="00153629"/>
    <w:rsid w:val="0016742A"/>
    <w:rsid w:val="00230453"/>
    <w:rsid w:val="002468B3"/>
    <w:rsid w:val="0028529B"/>
    <w:rsid w:val="002E107F"/>
    <w:rsid w:val="00314AAE"/>
    <w:rsid w:val="00336A79"/>
    <w:rsid w:val="003556F2"/>
    <w:rsid w:val="00371789"/>
    <w:rsid w:val="00382C75"/>
    <w:rsid w:val="003A3725"/>
    <w:rsid w:val="004959EE"/>
    <w:rsid w:val="00511766"/>
    <w:rsid w:val="00524FDE"/>
    <w:rsid w:val="00545396"/>
    <w:rsid w:val="005741FB"/>
    <w:rsid w:val="005D3560"/>
    <w:rsid w:val="005D5B17"/>
    <w:rsid w:val="00631698"/>
    <w:rsid w:val="006C2512"/>
    <w:rsid w:val="006C69AF"/>
    <w:rsid w:val="007406CB"/>
    <w:rsid w:val="0078075C"/>
    <w:rsid w:val="007D5D4E"/>
    <w:rsid w:val="007F0469"/>
    <w:rsid w:val="00864818"/>
    <w:rsid w:val="008E2BC3"/>
    <w:rsid w:val="00917C1C"/>
    <w:rsid w:val="00921CB5"/>
    <w:rsid w:val="00940BFD"/>
    <w:rsid w:val="009446E0"/>
    <w:rsid w:val="00A21B31"/>
    <w:rsid w:val="00A35F44"/>
    <w:rsid w:val="00A91995"/>
    <w:rsid w:val="00AE618B"/>
    <w:rsid w:val="00BE3A1A"/>
    <w:rsid w:val="00C31F31"/>
    <w:rsid w:val="00C91066"/>
    <w:rsid w:val="00CB0F98"/>
    <w:rsid w:val="00CD1505"/>
    <w:rsid w:val="00CE4D03"/>
    <w:rsid w:val="00D92B47"/>
    <w:rsid w:val="00F07747"/>
    <w:rsid w:val="00F54E74"/>
    <w:rsid w:val="00F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13256-BE58-4209-AA1C-469FB561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Osipenko</cp:lastModifiedBy>
  <cp:revision>2</cp:revision>
  <cp:lastPrinted>2025-12-03T06:55:00Z</cp:lastPrinted>
  <dcterms:created xsi:type="dcterms:W3CDTF">2025-12-03T08:06:00Z</dcterms:created>
  <dcterms:modified xsi:type="dcterms:W3CDTF">2025-12-03T08:06:00Z</dcterms:modified>
</cp:coreProperties>
</file>